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445"/>
        <w:gridCol w:w="1270"/>
        <w:gridCol w:w="4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启东先豪精密工具有限公司定期检测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苏职质控（定期）（2026）033473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启东先豪精密工具有限公司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启东开发区南苑西路1133号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高昌荣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张露露、盛健伟、徐楠楠、成军军、翁建荣、刘李颖、徐伟、吴昊雨、李玉琦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445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27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497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445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27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</w:t>
            </w:r>
            <w:bookmarkStart w:id="0" w:name="_GoBack"/>
            <w:bookmarkEnd w:id="0"/>
            <w:r>
              <w:rPr>
                <w:rFonts w:hint="eastAsia"/>
              </w:rPr>
              <w:t>员</w:t>
            </w:r>
          </w:p>
        </w:tc>
        <w:tc>
          <w:tcPr>
            <w:tcW w:w="497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2026-08-31~2026-08-31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张露露、盛健伟、成军军、刘李颖、李玉琦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F8FE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5E45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740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FAEB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95B1AB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</Words>
  <Characters>411</Characters>
  <Lines>2</Lines>
  <Paragraphs>1</Paragraphs>
  <TotalTime>0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2026-09-29T08:56:06Z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