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BB9A4"/>
    <w:tbl>
      <w:tblPr>
        <w:tblStyle w:val="3"/>
        <w:tblW w:w="9353"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537"/>
        <w:gridCol w:w="1299"/>
        <w:gridCol w:w="1116"/>
        <w:gridCol w:w="797"/>
        <w:gridCol w:w="906"/>
        <w:gridCol w:w="2281"/>
      </w:tblGrid>
      <w:tr w14:paraId="5C0A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3" w:type="dxa"/>
            <w:gridSpan w:val="7"/>
            <w:tcBorders>
              <w:top w:val="nil"/>
              <w:left w:val="nil"/>
              <w:bottom w:val="single" w:color="auto" w:sz="4" w:space="0"/>
              <w:right w:val="nil"/>
            </w:tcBorders>
            <w:vAlign w:val="center"/>
          </w:tcPr>
          <w:p w14:paraId="15FF8FD1">
            <w:pPr>
              <w:spacing w:line="360" w:lineRule="auto"/>
              <w:jc w:val="center"/>
            </w:pPr>
            <w:r>
              <w:rPr>
                <w:rFonts w:hint="eastAsia"/>
                <w:b/>
                <w:bCs/>
                <w:sz w:val="44"/>
                <w:szCs w:val="52"/>
              </w:rPr>
              <w:t>职业卫生技术服务报告网上公示信息表</w:t>
            </w:r>
          </w:p>
        </w:tc>
      </w:tr>
      <w:tr w14:paraId="4AB6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restart"/>
            <w:tcBorders>
              <w:top w:val="single" w:color="auto" w:sz="4" w:space="0"/>
            </w:tcBorders>
            <w:vAlign w:val="center"/>
          </w:tcPr>
          <w:p w14:paraId="674059A2">
            <w:pPr>
              <w:spacing w:line="360" w:lineRule="auto"/>
              <w:jc w:val="center"/>
            </w:pPr>
            <w:r>
              <w:rPr>
                <w:rFonts w:hint="eastAsia"/>
              </w:rPr>
              <w:t>项目信息</w:t>
            </w:r>
          </w:p>
        </w:tc>
        <w:tc>
          <w:tcPr>
            <w:tcW w:w="1640" w:type="dxa"/>
            <w:tcBorders>
              <w:top w:val="single" w:color="auto" w:sz="4" w:space="0"/>
            </w:tcBorders>
            <w:vAlign w:val="center"/>
          </w:tcPr>
          <w:p w14:paraId="444693ED">
            <w:pPr>
              <w:spacing w:line="360" w:lineRule="auto"/>
              <w:jc w:val="center"/>
            </w:pPr>
            <w:r>
              <w:rPr>
                <w:rFonts w:hint="eastAsia"/>
              </w:rPr>
              <w:t>项目名称</w:t>
            </w:r>
          </w:p>
        </w:tc>
        <w:tc>
          <w:tcPr>
            <w:tcW w:w="6203" w:type="dxa"/>
            <w:gridSpan w:val="5"/>
            <w:tcBorders>
              <w:top w:val="single" w:color="auto" w:sz="4" w:space="0"/>
            </w:tcBorders>
            <w:vAlign w:val="center"/>
          </w:tcPr>
          <w:p w14:paraId="1C2B3556">
            <w:pPr>
              <w:spacing w:line="360" w:lineRule="auto"/>
              <w:jc w:val="left"/>
              <w:rPr>
                <w:rFonts w:hint="default" w:eastAsiaTheme="minorEastAsia"/>
                <w:lang w:val="en-US" w:eastAsia="zh-CN"/>
              </w:rPr>
            </w:pPr>
            <w:r>
              <w:rPr>
                <w:rFonts w:hint="eastAsia"/>
                <w:lang w:val="en-US" w:eastAsia="zh-CN"/>
              </w:rPr>
              <w:t>江苏巨佰羊毛制品有限公司定期检测</w:t>
            </w:r>
          </w:p>
        </w:tc>
      </w:tr>
      <w:tr w14:paraId="0BC1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continue"/>
            <w:vAlign w:val="center"/>
          </w:tcPr>
          <w:p w14:paraId="5E7497E2">
            <w:pPr>
              <w:spacing w:line="360" w:lineRule="auto"/>
              <w:jc w:val="center"/>
            </w:pPr>
          </w:p>
        </w:tc>
        <w:tc>
          <w:tcPr>
            <w:tcW w:w="1640" w:type="dxa"/>
            <w:tcBorders>
              <w:top w:val="single" w:color="auto" w:sz="4" w:space="0"/>
            </w:tcBorders>
            <w:vAlign w:val="center"/>
          </w:tcPr>
          <w:p w14:paraId="2F8AAD89">
            <w:pPr>
              <w:spacing w:line="360" w:lineRule="auto"/>
              <w:jc w:val="center"/>
            </w:pPr>
            <w:r>
              <w:rPr>
                <w:rFonts w:hint="eastAsia"/>
              </w:rPr>
              <w:t>报告</w:t>
            </w:r>
            <w:r>
              <w:rPr>
                <w:rFonts w:hint="eastAsia"/>
                <w:lang w:eastAsia="zh-CN"/>
              </w:rPr>
              <w:t>质控</w:t>
            </w:r>
            <w:r>
              <w:rPr>
                <w:rFonts w:hint="eastAsia"/>
              </w:rPr>
              <w:t>编号</w:t>
            </w:r>
          </w:p>
        </w:tc>
        <w:tc>
          <w:tcPr>
            <w:tcW w:w="6203" w:type="dxa"/>
            <w:gridSpan w:val="5"/>
            <w:tcBorders>
              <w:top w:val="single" w:color="auto" w:sz="4" w:space="0"/>
            </w:tcBorders>
            <w:vAlign w:val="center"/>
          </w:tcPr>
          <w:p w14:paraId="10CDC99C">
            <w:pPr>
              <w:spacing w:line="360" w:lineRule="auto"/>
              <w:jc w:val="left"/>
              <w:rPr>
                <w:rFonts w:hint="default" w:eastAsiaTheme="minorEastAsia"/>
                <w:lang w:val="en-US" w:eastAsia="zh-CN"/>
              </w:rPr>
            </w:pPr>
            <w:r>
              <w:rPr>
                <w:rFonts w:hint="eastAsia"/>
                <w:lang w:val="en-US" w:eastAsia="zh-CN"/>
              </w:rPr>
              <w:t>苏职质控（定期）（2026）012779</w:t>
            </w:r>
          </w:p>
        </w:tc>
      </w:tr>
      <w:tr w14:paraId="6812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restart"/>
            <w:vAlign w:val="center"/>
          </w:tcPr>
          <w:p w14:paraId="17A69B03">
            <w:pPr>
              <w:spacing w:line="360" w:lineRule="auto"/>
              <w:jc w:val="center"/>
            </w:pPr>
            <w:r>
              <w:rPr>
                <w:rFonts w:hint="eastAsia"/>
              </w:rPr>
              <w:t>用人单位信息</w:t>
            </w:r>
          </w:p>
        </w:tc>
        <w:tc>
          <w:tcPr>
            <w:tcW w:w="1640" w:type="dxa"/>
            <w:vAlign w:val="center"/>
          </w:tcPr>
          <w:p w14:paraId="7ADFDBAA">
            <w:pPr>
              <w:spacing w:line="360" w:lineRule="auto"/>
              <w:jc w:val="center"/>
            </w:pPr>
            <w:r>
              <w:rPr>
                <w:rFonts w:hint="eastAsia"/>
              </w:rPr>
              <w:t>用人单位名称</w:t>
            </w:r>
          </w:p>
        </w:tc>
        <w:tc>
          <w:tcPr>
            <w:tcW w:w="6203" w:type="dxa"/>
            <w:gridSpan w:val="5"/>
            <w:vAlign w:val="center"/>
          </w:tcPr>
          <w:p w14:paraId="214CDE81">
            <w:pPr>
              <w:spacing w:line="360" w:lineRule="auto"/>
              <w:jc w:val="left"/>
              <w:rPr>
                <w:rFonts w:hint="default" w:eastAsiaTheme="minorEastAsia"/>
                <w:lang w:val="en-US" w:eastAsia="zh-CN"/>
              </w:rPr>
            </w:pPr>
            <w:r>
              <w:rPr>
                <w:rFonts w:hint="eastAsia"/>
                <w:lang w:val="en-US" w:eastAsia="zh-CN"/>
              </w:rPr>
              <w:t>江苏巨佰羊毛制品有限公司</w:t>
            </w:r>
          </w:p>
        </w:tc>
      </w:tr>
      <w:tr w14:paraId="644D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continue"/>
            <w:vAlign w:val="center"/>
          </w:tcPr>
          <w:p w14:paraId="4EDBFE3C">
            <w:pPr>
              <w:spacing w:line="360" w:lineRule="auto"/>
              <w:jc w:val="center"/>
            </w:pPr>
          </w:p>
        </w:tc>
        <w:tc>
          <w:tcPr>
            <w:tcW w:w="1640" w:type="dxa"/>
            <w:vAlign w:val="center"/>
          </w:tcPr>
          <w:p w14:paraId="003DA5A9">
            <w:pPr>
              <w:spacing w:line="360" w:lineRule="auto"/>
              <w:jc w:val="center"/>
            </w:pPr>
            <w:r>
              <w:rPr>
                <w:rFonts w:hint="eastAsia"/>
                <w:lang w:eastAsia="zh-CN"/>
              </w:rPr>
              <w:t>服务</w:t>
            </w:r>
            <w:r>
              <w:rPr>
                <w:rFonts w:hint="eastAsia"/>
              </w:rPr>
              <w:t>地址</w:t>
            </w:r>
          </w:p>
        </w:tc>
        <w:tc>
          <w:tcPr>
            <w:tcW w:w="6203" w:type="dxa"/>
            <w:gridSpan w:val="5"/>
            <w:vAlign w:val="center"/>
          </w:tcPr>
          <w:p w14:paraId="2FBDFEB3">
            <w:pPr>
              <w:spacing w:line="360" w:lineRule="auto"/>
              <w:jc w:val="left"/>
              <w:rPr>
                <w:rFonts w:hint="default" w:eastAsiaTheme="minorEastAsia"/>
                <w:lang w:val="en-US" w:eastAsia="zh-CN"/>
              </w:rPr>
            </w:pPr>
            <w:r>
              <w:rPr>
                <w:rFonts w:hint="eastAsia"/>
                <w:lang w:val="en-US" w:eastAsia="zh-CN"/>
              </w:rPr>
              <w:t>江苏省通州湾江海联动开发示范区东安科技园区江明路与海明路交叉西北侧</w:t>
            </w:r>
          </w:p>
        </w:tc>
      </w:tr>
      <w:tr w14:paraId="3354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continue"/>
            <w:vAlign w:val="center"/>
          </w:tcPr>
          <w:p w14:paraId="084333AC">
            <w:pPr>
              <w:spacing w:line="360" w:lineRule="auto"/>
              <w:jc w:val="center"/>
            </w:pPr>
          </w:p>
        </w:tc>
        <w:tc>
          <w:tcPr>
            <w:tcW w:w="1640" w:type="dxa"/>
            <w:vAlign w:val="center"/>
          </w:tcPr>
          <w:p w14:paraId="4758D118">
            <w:pPr>
              <w:spacing w:line="360" w:lineRule="auto"/>
              <w:jc w:val="center"/>
            </w:pPr>
            <w:r>
              <w:rPr>
                <w:rFonts w:hint="eastAsia"/>
              </w:rPr>
              <w:t>联系人</w:t>
            </w:r>
          </w:p>
        </w:tc>
        <w:tc>
          <w:tcPr>
            <w:tcW w:w="6203" w:type="dxa"/>
            <w:gridSpan w:val="5"/>
            <w:vAlign w:val="center"/>
          </w:tcPr>
          <w:p w14:paraId="35D473D6">
            <w:pPr>
              <w:spacing w:line="360" w:lineRule="auto"/>
              <w:jc w:val="left"/>
              <w:rPr>
                <w:rFonts w:hint="default" w:eastAsiaTheme="minorEastAsia"/>
                <w:lang w:val="en-US" w:eastAsia="zh-CN"/>
              </w:rPr>
            </w:pPr>
            <w:r>
              <w:rPr>
                <w:rFonts w:hint="eastAsia"/>
                <w:lang w:val="en-US" w:eastAsia="zh-CN"/>
              </w:rPr>
              <w:t>管巧英</w:t>
            </w:r>
          </w:p>
        </w:tc>
      </w:tr>
      <w:tr w14:paraId="622F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restart"/>
            <w:vAlign w:val="center"/>
          </w:tcPr>
          <w:p w14:paraId="1A5CDE3A">
            <w:pPr>
              <w:spacing w:line="360" w:lineRule="auto"/>
              <w:jc w:val="center"/>
            </w:pPr>
            <w:r>
              <w:rPr>
                <w:rFonts w:hint="eastAsia"/>
              </w:rPr>
              <w:t>职业卫生技术服务机构信息</w:t>
            </w:r>
          </w:p>
        </w:tc>
        <w:tc>
          <w:tcPr>
            <w:tcW w:w="1640" w:type="dxa"/>
            <w:vAlign w:val="center"/>
          </w:tcPr>
          <w:p w14:paraId="0BA4AAEB">
            <w:pPr>
              <w:spacing w:line="360" w:lineRule="auto"/>
              <w:jc w:val="center"/>
            </w:pPr>
            <w:r>
              <w:rPr>
                <w:rFonts w:hint="eastAsia"/>
              </w:rPr>
              <w:t>机构名称</w:t>
            </w:r>
          </w:p>
        </w:tc>
        <w:tc>
          <w:tcPr>
            <w:tcW w:w="6203" w:type="dxa"/>
            <w:gridSpan w:val="5"/>
            <w:vAlign w:val="center"/>
          </w:tcPr>
          <w:p w14:paraId="3E59105D">
            <w:pPr>
              <w:spacing w:line="360" w:lineRule="auto"/>
              <w:jc w:val="left"/>
              <w:rPr>
                <w:rFonts w:hint="default" w:eastAsiaTheme="minorEastAsia"/>
                <w:lang w:val="en-US" w:eastAsia="zh-CN"/>
              </w:rPr>
            </w:pPr>
            <w:r>
              <w:rPr>
                <w:rFonts w:hint="eastAsia"/>
                <w:lang w:val="en-US" w:eastAsia="zh-CN"/>
              </w:rPr>
              <w:t>江苏标普检测科技有限公司</w:t>
            </w:r>
          </w:p>
        </w:tc>
      </w:tr>
      <w:tr w14:paraId="1526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continue"/>
            <w:vAlign w:val="center"/>
          </w:tcPr>
          <w:p w14:paraId="43AD0E86">
            <w:pPr>
              <w:spacing w:line="360" w:lineRule="auto"/>
              <w:jc w:val="center"/>
            </w:pPr>
          </w:p>
        </w:tc>
        <w:tc>
          <w:tcPr>
            <w:tcW w:w="1640" w:type="dxa"/>
            <w:vAlign w:val="center"/>
          </w:tcPr>
          <w:p w14:paraId="0249E8C0">
            <w:pPr>
              <w:spacing w:line="360" w:lineRule="auto"/>
              <w:jc w:val="center"/>
            </w:pPr>
            <w:r>
              <w:rPr>
                <w:rFonts w:hint="eastAsia"/>
              </w:rPr>
              <w:t>资质证书编号</w:t>
            </w:r>
          </w:p>
        </w:tc>
        <w:tc>
          <w:tcPr>
            <w:tcW w:w="6203" w:type="dxa"/>
            <w:gridSpan w:val="5"/>
            <w:vAlign w:val="center"/>
          </w:tcPr>
          <w:p w14:paraId="1AFF3A7A">
            <w:pPr>
              <w:spacing w:line="360" w:lineRule="auto"/>
              <w:jc w:val="left"/>
              <w:rPr>
                <w:rFonts w:hint="default" w:eastAsiaTheme="minorEastAsia"/>
                <w:lang w:val="en-US" w:eastAsia="zh-CN"/>
              </w:rPr>
            </w:pPr>
            <w:r>
              <w:rPr>
                <w:rFonts w:hint="eastAsia"/>
                <w:lang w:val="en-US" w:eastAsia="zh-CN"/>
              </w:rPr>
              <w:t>（苏）卫职技字（2023）第098号</w:t>
            </w:r>
          </w:p>
        </w:tc>
      </w:tr>
      <w:tr w14:paraId="03FA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restart"/>
            <w:vAlign w:val="center"/>
          </w:tcPr>
          <w:p w14:paraId="3C7BA1F0">
            <w:pPr>
              <w:spacing w:line="360" w:lineRule="auto"/>
              <w:jc w:val="center"/>
            </w:pPr>
            <w:r>
              <w:rPr>
                <w:rFonts w:hint="eastAsia"/>
              </w:rPr>
              <w:t>项目组</w:t>
            </w:r>
          </w:p>
          <w:p w14:paraId="154CFBA2">
            <w:pPr>
              <w:spacing w:line="360" w:lineRule="auto"/>
              <w:jc w:val="center"/>
            </w:pPr>
            <w:r>
              <w:rPr>
                <w:rFonts w:hint="eastAsia"/>
              </w:rPr>
              <w:t>人员信息</w:t>
            </w:r>
          </w:p>
        </w:tc>
        <w:tc>
          <w:tcPr>
            <w:tcW w:w="1640" w:type="dxa"/>
            <w:vAlign w:val="center"/>
          </w:tcPr>
          <w:p w14:paraId="1D0A8BC1">
            <w:pPr>
              <w:spacing w:line="360" w:lineRule="auto"/>
              <w:jc w:val="center"/>
            </w:pPr>
            <w:r>
              <w:rPr>
                <w:rFonts w:hint="eastAsia"/>
              </w:rPr>
              <w:t>项目组成员</w:t>
            </w:r>
          </w:p>
        </w:tc>
        <w:tc>
          <w:tcPr>
            <w:tcW w:w="6203" w:type="dxa"/>
            <w:gridSpan w:val="5"/>
            <w:vAlign w:val="center"/>
          </w:tcPr>
          <w:p w14:paraId="4442DB36">
            <w:pPr>
              <w:spacing w:line="360" w:lineRule="auto"/>
              <w:jc w:val="left"/>
              <w:rPr>
                <w:rFonts w:hint="default" w:eastAsiaTheme="minorEastAsia"/>
                <w:lang w:val="en-US" w:eastAsia="zh-CN"/>
              </w:rPr>
            </w:pPr>
            <w:r>
              <w:rPr>
                <w:rFonts w:hint="eastAsia"/>
                <w:lang w:val="en-US" w:eastAsia="zh-CN"/>
              </w:rPr>
              <w:t>张露露、盛健伟、沈琪、徐楠楠、成军军、冯前程、徐伟、吴昊雨</w:t>
            </w:r>
          </w:p>
        </w:tc>
      </w:tr>
      <w:tr w14:paraId="7435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0" w:type="dxa"/>
            <w:vMerge w:val="continue"/>
            <w:vAlign w:val="center"/>
          </w:tcPr>
          <w:p w14:paraId="3EA7630D">
            <w:pPr>
              <w:spacing w:line="360" w:lineRule="auto"/>
              <w:jc w:val="center"/>
            </w:pPr>
          </w:p>
        </w:tc>
        <w:tc>
          <w:tcPr>
            <w:tcW w:w="1640" w:type="dxa"/>
            <w:vAlign w:val="center"/>
          </w:tcPr>
          <w:p w14:paraId="79CF41BD">
            <w:pPr>
              <w:jc w:val="center"/>
            </w:pPr>
            <w:r>
              <w:rPr>
                <w:rFonts w:hint="eastAsia"/>
              </w:rPr>
              <w:t>现场调查人员</w:t>
            </w:r>
          </w:p>
        </w:tc>
        <w:tc>
          <w:tcPr>
            <w:tcW w:w="1360" w:type="dxa"/>
            <w:vAlign w:val="center"/>
          </w:tcPr>
          <w:p w14:paraId="48D20154">
            <w:pPr>
              <w:jc w:val="left"/>
              <w:rPr>
                <w:rFonts w:hint="default" w:eastAsiaTheme="minorEastAsia"/>
                <w:lang w:val="en-US" w:eastAsia="zh-CN"/>
              </w:rPr>
            </w:pPr>
            <w:r>
              <w:rPr>
                <w:rFonts w:hint="eastAsia"/>
                <w:lang w:val="en-US" w:eastAsia="zh-CN"/>
              </w:rPr>
              <w:t>冯前程、吴昊雨</w:t>
            </w:r>
          </w:p>
        </w:tc>
        <w:tc>
          <w:tcPr>
            <w:tcW w:w="1180" w:type="dxa"/>
            <w:vAlign w:val="center"/>
          </w:tcPr>
          <w:p w14:paraId="2FD65A0B">
            <w:pPr>
              <w:jc w:val="center"/>
            </w:pPr>
            <w:r>
              <w:rPr>
                <w:rFonts w:hint="eastAsia"/>
              </w:rPr>
              <w:t>用人单位陪同人员</w:t>
            </w:r>
          </w:p>
        </w:tc>
        <w:tc>
          <w:tcPr>
            <w:tcW w:w="850" w:type="dxa"/>
            <w:vAlign w:val="center"/>
          </w:tcPr>
          <w:p w14:paraId="4462BA74">
            <w:pPr>
              <w:jc w:val="left"/>
              <w:rPr>
                <w:rFonts w:hint="eastAsia" w:eastAsiaTheme="minorEastAsia"/>
                <w:lang w:eastAsia="zh-CN"/>
              </w:rPr>
            </w:pPr>
          </w:p>
        </w:tc>
        <w:tc>
          <w:tcPr>
            <w:tcW w:w="950" w:type="dxa"/>
            <w:vAlign w:val="center"/>
          </w:tcPr>
          <w:p w14:paraId="6C368A1F">
            <w:pPr>
              <w:jc w:val="center"/>
            </w:pPr>
            <w:r>
              <w:rPr>
                <w:rFonts w:hint="eastAsia"/>
              </w:rPr>
              <w:t>现场调查时间</w:t>
            </w:r>
          </w:p>
        </w:tc>
        <w:tc>
          <w:tcPr>
            <w:tcW w:w="1863" w:type="dxa"/>
            <w:vAlign w:val="center"/>
          </w:tcPr>
          <w:p w14:paraId="7AC3ECBF">
            <w:pPr>
              <w:spacing w:line="360" w:lineRule="auto"/>
              <w:jc w:val="left"/>
              <w:rPr>
                <w:rFonts w:hint="default" w:eastAsiaTheme="minorEastAsia"/>
                <w:lang w:val="en-US" w:eastAsia="zh-CN"/>
              </w:rPr>
            </w:pPr>
            <w:r>
              <w:rPr>
                <w:rFonts w:hint="eastAsia"/>
                <w:lang w:val="en-US" w:eastAsia="zh-CN"/>
              </w:rPr>
              <w:t>2026-04-28~2026-04-28</w:t>
            </w:r>
          </w:p>
        </w:tc>
      </w:tr>
      <w:tr w14:paraId="49D8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continue"/>
            <w:vAlign w:val="center"/>
          </w:tcPr>
          <w:p w14:paraId="6CD18AB1">
            <w:pPr>
              <w:spacing w:line="360" w:lineRule="auto"/>
              <w:jc w:val="center"/>
            </w:pPr>
          </w:p>
        </w:tc>
        <w:tc>
          <w:tcPr>
            <w:tcW w:w="1640" w:type="dxa"/>
            <w:vAlign w:val="center"/>
          </w:tcPr>
          <w:p w14:paraId="4D285861">
            <w:pPr>
              <w:jc w:val="center"/>
            </w:pPr>
            <w:r>
              <w:rPr>
                <w:rFonts w:hint="eastAsia"/>
              </w:rPr>
              <w:t>现场采样测量人员</w:t>
            </w:r>
          </w:p>
        </w:tc>
        <w:tc>
          <w:tcPr>
            <w:tcW w:w="1360" w:type="dxa"/>
            <w:vAlign w:val="center"/>
          </w:tcPr>
          <w:p w14:paraId="4864C80D">
            <w:pPr>
              <w:jc w:val="left"/>
              <w:rPr>
                <w:rFonts w:hint="default" w:eastAsiaTheme="minorEastAsia"/>
                <w:lang w:val="en-US" w:eastAsia="zh-CN"/>
              </w:rPr>
            </w:pPr>
            <w:r>
              <w:rPr>
                <w:rFonts w:hint="eastAsia"/>
                <w:lang w:val="en-US" w:eastAsia="zh-CN"/>
              </w:rPr>
              <w:t>徐楠楠、徐伟</w:t>
            </w:r>
          </w:p>
        </w:tc>
        <w:tc>
          <w:tcPr>
            <w:tcW w:w="1180" w:type="dxa"/>
            <w:vAlign w:val="center"/>
          </w:tcPr>
          <w:p w14:paraId="77446076">
            <w:pPr>
              <w:jc w:val="center"/>
            </w:pPr>
            <w:r>
              <w:rPr>
                <w:rFonts w:hint="eastAsia"/>
              </w:rPr>
              <w:t>用人单位陪同人员</w:t>
            </w:r>
          </w:p>
        </w:tc>
        <w:tc>
          <w:tcPr>
            <w:tcW w:w="850" w:type="dxa"/>
            <w:vAlign w:val="center"/>
          </w:tcPr>
          <w:p w14:paraId="53207CF0">
            <w:pPr>
              <w:jc w:val="left"/>
            </w:pPr>
          </w:p>
        </w:tc>
        <w:tc>
          <w:tcPr>
            <w:tcW w:w="950" w:type="dxa"/>
            <w:vAlign w:val="center"/>
          </w:tcPr>
          <w:p w14:paraId="5F80AB72">
            <w:pPr>
              <w:jc w:val="center"/>
            </w:pPr>
            <w:r>
              <w:rPr>
                <w:rFonts w:hint="eastAsia"/>
              </w:rPr>
              <w:t>现场采样测量时间</w:t>
            </w:r>
          </w:p>
        </w:tc>
        <w:tc>
          <w:tcPr>
            <w:tcW w:w="1863" w:type="dxa"/>
            <w:vAlign w:val="center"/>
          </w:tcPr>
          <w:p w14:paraId="57FFE12D">
            <w:pPr>
              <w:spacing w:line="360" w:lineRule="auto"/>
              <w:jc w:val="left"/>
              <w:rPr>
                <w:rFonts w:hint="default" w:eastAsiaTheme="minorEastAsia"/>
                <w:lang w:val="en-US" w:eastAsia="zh-CN"/>
              </w:rPr>
            </w:pPr>
            <w:r>
              <w:rPr>
                <w:rFonts w:hint="eastAsia"/>
                <w:lang w:val="en-US" w:eastAsia="zh-CN"/>
              </w:rPr>
              <w:t>2026-05-11~2026-05-11</w:t>
            </w:r>
          </w:p>
        </w:tc>
      </w:tr>
      <w:tr w14:paraId="1D82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vMerge w:val="continue"/>
            <w:vAlign w:val="center"/>
          </w:tcPr>
          <w:p w14:paraId="3D83FFB7">
            <w:pPr>
              <w:spacing w:line="360" w:lineRule="auto"/>
              <w:jc w:val="center"/>
            </w:pPr>
          </w:p>
        </w:tc>
        <w:tc>
          <w:tcPr>
            <w:tcW w:w="1640" w:type="dxa"/>
            <w:vAlign w:val="center"/>
          </w:tcPr>
          <w:p w14:paraId="400C2EAF">
            <w:pPr>
              <w:jc w:val="center"/>
            </w:pPr>
            <w:r>
              <w:rPr>
                <w:rFonts w:hint="eastAsia"/>
              </w:rPr>
              <w:t>实验室分析人员</w:t>
            </w:r>
          </w:p>
        </w:tc>
        <w:tc>
          <w:tcPr>
            <w:tcW w:w="3390" w:type="dxa"/>
            <w:gridSpan w:val="3"/>
            <w:vAlign w:val="center"/>
          </w:tcPr>
          <w:p w14:paraId="3B526345">
            <w:pPr>
              <w:jc w:val="left"/>
              <w:rPr>
                <w:rFonts w:hint="default" w:eastAsiaTheme="minorEastAsia"/>
                <w:lang w:val="en-US" w:eastAsia="zh-CN"/>
              </w:rPr>
            </w:pPr>
            <w:r>
              <w:rPr>
                <w:rFonts w:hint="eastAsia"/>
                <w:lang w:val="en-US" w:eastAsia="zh-CN"/>
              </w:rPr>
              <w:t>张露露、盛健伟、沈琪、成军军</w:t>
            </w:r>
          </w:p>
        </w:tc>
        <w:tc>
          <w:tcPr>
            <w:tcW w:w="950" w:type="dxa"/>
            <w:vAlign w:val="center"/>
          </w:tcPr>
          <w:p w14:paraId="186058AC">
            <w:pPr>
              <w:jc w:val="center"/>
            </w:pPr>
            <w:r>
              <w:rPr>
                <w:rFonts w:hint="eastAsia"/>
              </w:rPr>
              <w:t>实验室分析时间</w:t>
            </w:r>
          </w:p>
        </w:tc>
        <w:tc>
          <w:tcPr>
            <w:tcW w:w="1863" w:type="dxa"/>
            <w:vAlign w:val="center"/>
          </w:tcPr>
          <w:p w14:paraId="027690D1">
            <w:pPr>
              <w:spacing w:line="360" w:lineRule="auto"/>
              <w:jc w:val="left"/>
              <w:rPr>
                <w:rFonts w:hint="eastAsia" w:eastAsiaTheme="minorEastAsia"/>
                <w:lang w:eastAsia="zh-CN"/>
              </w:rPr>
            </w:pPr>
          </w:p>
        </w:tc>
      </w:tr>
      <w:tr w14:paraId="160E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trPr>
        <w:tc>
          <w:tcPr>
            <w:tcW w:w="1510" w:type="dxa"/>
            <w:vMerge w:val="restart"/>
            <w:vAlign w:val="center"/>
          </w:tcPr>
          <w:p w14:paraId="1B7F6B5E">
            <w:pPr>
              <w:spacing w:line="360" w:lineRule="auto"/>
              <w:jc w:val="center"/>
            </w:pPr>
            <w:r>
              <w:rPr>
                <w:rFonts w:hint="eastAsia"/>
              </w:rPr>
              <w:t>技术服务</w:t>
            </w:r>
          </w:p>
          <w:p w14:paraId="63028E14">
            <w:pPr>
              <w:spacing w:line="360" w:lineRule="auto"/>
              <w:jc w:val="center"/>
            </w:pPr>
            <w:r>
              <w:rPr>
                <w:rFonts w:hint="eastAsia"/>
              </w:rPr>
              <w:t>图像影像</w:t>
            </w:r>
          </w:p>
        </w:tc>
        <w:tc>
          <w:tcPr>
            <w:tcW w:w="1640" w:type="dxa"/>
            <w:vAlign w:val="center"/>
          </w:tcPr>
          <w:p w14:paraId="77053F16">
            <w:pPr>
              <w:spacing w:line="360" w:lineRule="auto"/>
              <w:jc w:val="center"/>
            </w:pPr>
            <w:r>
              <w:rPr>
                <w:rFonts w:hint="eastAsia"/>
              </w:rPr>
              <w:t>现场调查</w:t>
            </w:r>
          </w:p>
        </w:tc>
        <w:tc>
          <w:tcPr>
            <w:tcW w:w="6203" w:type="dxa"/>
            <w:gridSpan w:val="5"/>
            <w:vAlign w:val="center"/>
          </w:tcPr>
          <w:p w14:paraId="6A802D60">
            <w:pPr>
              <w:numPr>
                <w:ilvl w:val="0"/>
                <w:numId w:val="1"/>
              </w:numPr>
              <w:spacing w:line="360" w:lineRule="auto"/>
              <w:jc w:val="left"/>
              <w:rPr>
                <w:rFonts w:hint="eastAsia"/>
              </w:rPr>
            </w:pPr>
            <w:r>
              <w:rPr>
                <w:rFonts w:hint="eastAsia"/>
              </w:rPr>
              <w:t>门口照片</w:t>
            </w:r>
          </w:p>
          <w:p w14:paraId="6A32E2B4">
            <w:pPr>
              <w:numPr>
                <w:ilvl w:val="0"/>
                <w:numId w:val="0"/>
              </w:numPr>
              <w:spacing w:line="360" w:lineRule="auto"/>
              <w:jc w:val="left"/>
              <w:rPr>
                <w:rFonts w:hint="default"/>
                <w:lang w:val="en-US" w:eastAsia="zh-CN"/>
              </w:rPr>
            </w:pPr>
            <w:r>
              <w:rPr>
                <w:rFonts w:hint="eastAsia"/>
                <w:lang w:val="en-US" w:eastAsia="zh-CN"/>
              </w:rPr>
              <w:drawing>
                <wp:inline distT="0" distB="0" distL="0" distR="0">
                  <wp:extent cx="1143000" cy="1143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4"/>
                          <a:stretch>
                            <a:fillRect/>
                          </a:stretch>
                        </pic:blipFill>
                        <pic:spPr>
                          <a:xfrm>
                            <a:off x="0" y="0"/>
                            <a:ext cx="1143000" cy="1143000"/>
                          </a:xfrm>
                          <a:prstGeom prst="rect">
                            <a:avLst/>
                          </a:prstGeom>
                        </pic:spPr>
                      </pic:pic>
                    </a:graphicData>
                  </a:graphic>
                </wp:inline>
              </w:drawing>
            </w:r>
            <w:r>
              <w:rPr>
                <w:rFonts w:hint="eastAsia"/>
                <w:lang w:val="en-US" w:eastAsia="zh-CN"/>
              </w:rPr>
              <w:drawing>
                <wp:inline distT="0" distB="0" distL="0" distR="0">
                  <wp:extent cx="1143000" cy="1143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5"/>
                          <a:stretch>
                            <a:fillRect/>
                          </a:stretch>
                        </pic:blipFill>
                        <pic:spPr>
                          <a:xfrm>
                            <a:off x="0" y="0"/>
                            <a:ext cx="1143000" cy="1143000"/>
                          </a:xfrm>
                          <a:prstGeom prst="rect">
                            <a:avLst/>
                          </a:prstGeom>
                        </pic:spPr>
                      </pic:pic>
                    </a:graphicData>
                  </a:graphic>
                </wp:inline>
              </w:drawing>
            </w:r>
          </w:p>
          <w:p w14:paraId="2AB84118">
            <w:pPr>
              <w:numPr>
                <w:ilvl w:val="0"/>
                <w:numId w:val="1"/>
              </w:numPr>
              <w:spacing w:line="360" w:lineRule="auto"/>
              <w:ind w:left="0" w:leftChars="0" w:firstLine="0" w:firstLineChars="0"/>
              <w:jc w:val="left"/>
              <w:rPr>
                <w:rFonts w:hint="eastAsia"/>
              </w:rPr>
            </w:pPr>
            <w:r>
              <w:rPr>
                <w:rFonts w:hint="eastAsia"/>
              </w:rPr>
              <w:t>现场照片（如无提供用人单位保密相关证明）</w:t>
            </w:r>
          </w:p>
          <w:p w14:paraId="23C38F4F">
            <w:pPr>
              <w:numPr>
                <w:ilvl w:val="0"/>
                <w:numId w:val="0"/>
              </w:numPr>
              <w:spacing w:line="360" w:lineRule="auto"/>
              <w:jc w:val="left"/>
              <w:rPr>
                <w:rFonts w:hint="default"/>
                <w:lang w:val="en-US" w:eastAsia="zh-CN"/>
              </w:rPr>
            </w:pPr>
            <w:r>
              <w:rPr>
                <w:rFonts w:hint="eastAsia"/>
                <w:lang w:val="en-US" w:eastAsia="zh-CN"/>
              </w:rPr>
              <w:drawing>
                <wp:inline distT="0" distB="0" distL="0" distR="0">
                  <wp:extent cx="1143000" cy="1143000"/>
                  <wp:effectExtent l="0" t="0" r="0" b="0"/>
                  <wp:docPr id="3" name="Drawing 3"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descr="Generated"/>
                          <pic:cNvPicPr>
                            <a:picLocks noChangeAspect="1"/>
                          </pic:cNvPicPr>
                        </pic:nvPicPr>
                        <pic:blipFill>
                          <a:blip r:embed="rId6"/>
                          <a:stretch>
                            <a:fillRect/>
                          </a:stretch>
                        </pic:blipFill>
                        <pic:spPr>
                          <a:xfrm>
                            <a:off x="0" y="0"/>
                            <a:ext cx="1143000" cy="1143000"/>
                          </a:xfrm>
                          <a:prstGeom prst="rect">
                            <a:avLst/>
                          </a:prstGeom>
                        </pic:spPr>
                      </pic:pic>
                    </a:graphicData>
                  </a:graphic>
                </wp:inline>
              </w:drawing>
            </w:r>
          </w:p>
        </w:tc>
      </w:tr>
      <w:tr w14:paraId="57DF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trPr>
        <w:tc>
          <w:tcPr>
            <w:tcW w:w="1510" w:type="dxa"/>
            <w:vMerge w:val="continue"/>
            <w:vAlign w:val="center"/>
          </w:tcPr>
          <w:p w14:paraId="53D109C4">
            <w:pPr>
              <w:spacing w:line="360" w:lineRule="auto"/>
              <w:jc w:val="center"/>
            </w:pPr>
          </w:p>
        </w:tc>
        <w:tc>
          <w:tcPr>
            <w:tcW w:w="1640" w:type="dxa"/>
            <w:vAlign w:val="center"/>
          </w:tcPr>
          <w:p w14:paraId="43A29149">
            <w:pPr>
              <w:spacing w:line="360" w:lineRule="auto"/>
              <w:jc w:val="center"/>
            </w:pPr>
            <w:r>
              <w:rPr>
                <w:rFonts w:hint="eastAsia"/>
              </w:rPr>
              <w:t>现场采样测量</w:t>
            </w:r>
          </w:p>
        </w:tc>
        <w:tc>
          <w:tcPr>
            <w:tcW w:w="6203" w:type="dxa"/>
            <w:gridSpan w:val="5"/>
            <w:vAlign w:val="center"/>
          </w:tcPr>
          <w:p w14:paraId="6F86F276">
            <w:pPr>
              <w:numPr>
                <w:ilvl w:val="0"/>
                <w:numId w:val="2"/>
              </w:numPr>
              <w:spacing w:line="360" w:lineRule="auto"/>
              <w:jc w:val="left"/>
              <w:rPr>
                <w:rFonts w:hint="eastAsia"/>
              </w:rPr>
            </w:pPr>
            <w:r>
              <w:rPr>
                <w:rFonts w:hint="eastAsia"/>
              </w:rPr>
              <w:t>门口照片</w:t>
            </w:r>
          </w:p>
          <w:p w14:paraId="49599B33">
            <w:pPr>
              <w:numPr>
                <w:ilvl w:val="0"/>
                <w:numId w:val="0"/>
              </w:numPr>
              <w:spacing w:line="360" w:lineRule="auto"/>
              <w:jc w:val="left"/>
              <w:rPr>
                <w:rFonts w:hint="default"/>
                <w:lang w:val="en-US" w:eastAsia="zh-CN"/>
              </w:rPr>
            </w:pPr>
            <w:r>
              <w:rPr>
                <w:rFonts w:hint="eastAsia"/>
                <w:lang w:val="en-US" w:eastAsia="zh-CN"/>
              </w:rPr>
              <w:drawing>
                <wp:inline distT="0" distB="0" distL="0" distR="0">
                  <wp:extent cx="1143000" cy="1143000"/>
                  <wp:effectExtent l="0" t="0" r="0" b="0"/>
                  <wp:docPr id="4" name="Drawing 4"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descr="Generated"/>
                          <pic:cNvPicPr>
                            <a:picLocks noChangeAspect="1"/>
                          </pic:cNvPicPr>
                        </pic:nvPicPr>
                        <pic:blipFill>
                          <a:blip r:embed="rId7"/>
                          <a:stretch>
                            <a:fillRect/>
                          </a:stretch>
                        </pic:blipFill>
                        <pic:spPr>
                          <a:xfrm>
                            <a:off x="0" y="0"/>
                            <a:ext cx="1143000" cy="1143000"/>
                          </a:xfrm>
                          <a:prstGeom prst="rect">
                            <a:avLst/>
                          </a:prstGeom>
                        </pic:spPr>
                      </pic:pic>
                    </a:graphicData>
                  </a:graphic>
                </wp:inline>
              </w:drawing>
            </w:r>
            <w:r>
              <w:rPr>
                <w:rFonts w:hint="eastAsia"/>
                <w:lang w:val="en-US" w:eastAsia="zh-CN"/>
              </w:rPr>
              <w:drawing>
                <wp:inline distT="0" distB="0" distL="0" distR="0">
                  <wp:extent cx="1143000" cy="1143000"/>
                  <wp:effectExtent l="0" t="0" r="0" b="0"/>
                  <wp:docPr id="5" name="Drawing 5"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descr="Generated"/>
                          <pic:cNvPicPr>
                            <a:picLocks noChangeAspect="1"/>
                          </pic:cNvPicPr>
                        </pic:nvPicPr>
                        <pic:blipFill>
                          <a:blip r:embed="rId8"/>
                          <a:stretch>
                            <a:fillRect/>
                          </a:stretch>
                        </pic:blipFill>
                        <pic:spPr>
                          <a:xfrm>
                            <a:off x="0" y="0"/>
                            <a:ext cx="1143000" cy="1143000"/>
                          </a:xfrm>
                          <a:prstGeom prst="rect">
                            <a:avLst/>
                          </a:prstGeom>
                        </pic:spPr>
                      </pic:pic>
                    </a:graphicData>
                  </a:graphic>
                </wp:inline>
              </w:drawing>
            </w:r>
          </w:p>
          <w:p w14:paraId="34B8370C">
            <w:pPr>
              <w:numPr>
                <w:ilvl w:val="0"/>
                <w:numId w:val="2"/>
              </w:numPr>
              <w:spacing w:line="360" w:lineRule="auto"/>
              <w:ind w:left="0" w:leftChars="0" w:firstLine="0" w:firstLineChars="0"/>
              <w:jc w:val="left"/>
              <w:rPr>
                <w:rFonts w:hint="eastAsia"/>
              </w:rPr>
            </w:pPr>
            <w:r>
              <w:rPr>
                <w:rFonts w:hint="eastAsia"/>
              </w:rPr>
              <w:t>现场照片（如无提供用人单位保密相关证明）</w:t>
            </w:r>
          </w:p>
          <w:p w14:paraId="3DCD7C2E">
            <w:pPr>
              <w:numPr>
                <w:ilvl w:val="0"/>
                <w:numId w:val="0"/>
              </w:numPr>
              <w:spacing w:line="360" w:lineRule="auto"/>
              <w:jc w:val="left"/>
              <w:rPr>
                <w:rFonts w:hint="eastAsia"/>
                <w:lang w:val="en-US" w:eastAsia="zh-CN"/>
              </w:rPr>
            </w:pPr>
            <w:r>
              <w:rPr>
                <w:rFonts w:hint="eastAsia"/>
                <w:lang w:val="en-US" w:eastAsia="zh-CN"/>
              </w:rPr>
              <w:drawing>
                <wp:inline distT="0" distB="0" distL="0" distR="0">
                  <wp:extent cx="1143000" cy="1143000"/>
                  <wp:effectExtent l="0" t="0" r="0" b="0"/>
                  <wp:docPr id="6" name="Drawing 6"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descr="Generated"/>
                          <pic:cNvPicPr>
                            <a:picLocks noChangeAspect="1"/>
                          </pic:cNvPicPr>
                        </pic:nvPicPr>
                        <pic:blipFill>
                          <a:blip r:embed="rId9"/>
                          <a:stretch>
                            <a:fillRect/>
                          </a:stretch>
                        </pic:blipFill>
                        <pic:spPr>
                          <a:xfrm>
                            <a:off x="0" y="0"/>
                            <a:ext cx="1143000" cy="1143000"/>
                          </a:xfrm>
                          <a:prstGeom prst="rect">
                            <a:avLst/>
                          </a:prstGeom>
                        </pic:spPr>
                      </pic:pic>
                    </a:graphicData>
                  </a:graphic>
                </wp:inline>
              </w:drawing>
            </w:r>
            <w:r>
              <w:rPr>
                <w:rFonts w:hint="eastAsia"/>
                <w:lang w:val="en-US" w:eastAsia="zh-CN"/>
              </w:rPr>
              <w:drawing>
                <wp:inline distT="0" distB="0" distL="0" distR="0">
                  <wp:extent cx="1143000" cy="1143000"/>
                  <wp:effectExtent l="0" t="0" r="0" b="0"/>
                  <wp:docPr id="7" name="Drawing 7"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descr="Generated"/>
                          <pic:cNvPicPr>
                            <a:picLocks noChangeAspect="1"/>
                          </pic:cNvPicPr>
                        </pic:nvPicPr>
                        <pic:blipFill>
                          <a:blip r:embed="rId10"/>
                          <a:stretch>
                            <a:fillRect/>
                          </a:stretch>
                        </pic:blipFill>
                        <pic:spPr>
                          <a:xfrm>
                            <a:off x="0" y="0"/>
                            <a:ext cx="1143000" cy="1143000"/>
                          </a:xfrm>
                          <a:prstGeom prst="rect">
                            <a:avLst/>
                          </a:prstGeom>
                        </pic:spPr>
                      </pic:pic>
                    </a:graphicData>
                  </a:graphic>
                </wp:inline>
              </w:drawing>
            </w:r>
          </w:p>
          <w:p w14:paraId="097992AE">
            <w:pPr>
              <w:numPr>
                <w:ilvl w:val="0"/>
                <w:numId w:val="0"/>
              </w:numPr>
              <w:spacing w:line="360" w:lineRule="auto"/>
              <w:jc w:val="left"/>
              <w:rPr>
                <w:rFonts w:hint="default"/>
                <w:lang w:val="en-US" w:eastAsia="zh-CN"/>
              </w:rPr>
            </w:pPr>
            <w:r>
              <w:rPr>
                <w:rFonts w:hint="eastAsia"/>
                <w:lang w:val="en-US" w:eastAsia="zh-CN"/>
              </w:rPr>
              <w:drawing>
                <wp:inline distT="0" distB="0" distL="0" distR="0">
                  <wp:extent cx="1143000" cy="1143000"/>
                  <wp:effectExtent l="0" t="0" r="0" b="0"/>
                  <wp:docPr id="8" name="Drawing 8"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descr="Generated"/>
                          <pic:cNvPicPr>
                            <a:picLocks noChangeAspect="1"/>
                          </pic:cNvPicPr>
                        </pic:nvPicPr>
                        <pic:blipFill>
                          <a:blip r:embed="rId11"/>
                          <a:stretch>
                            <a:fillRect/>
                          </a:stretch>
                        </pic:blipFill>
                        <pic:spPr>
                          <a:xfrm>
                            <a:off x="0" y="0"/>
                            <a:ext cx="1143000" cy="1143000"/>
                          </a:xfrm>
                          <a:prstGeom prst="rect">
                            <a:avLst/>
                          </a:prstGeom>
                        </pic:spPr>
                      </pic:pic>
                    </a:graphicData>
                  </a:graphic>
                </wp:inline>
              </w:drawing>
            </w:r>
            <w:bookmarkStart w:id="0" w:name="_GoBack"/>
            <w:bookmarkEnd w:id="0"/>
            <w:r>
              <w:rPr>
                <w:rFonts w:hint="eastAsia"/>
                <w:lang w:val="en-US" w:eastAsia="zh-CN"/>
              </w:rPr>
              <w:drawing>
                <wp:inline distT="0" distB="0" distL="0" distR="0">
                  <wp:extent cx="1143000" cy="1143000"/>
                  <wp:effectExtent l="0" t="0" r="0" b="0"/>
                  <wp:docPr id="9" name="Drawing 9"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descr="Generated"/>
                          <pic:cNvPicPr>
                            <a:picLocks noChangeAspect="1"/>
                          </pic:cNvPicPr>
                        </pic:nvPicPr>
                        <pic:blipFill>
                          <a:blip r:embed="rId12"/>
                          <a:stretch>
                            <a:fillRect/>
                          </a:stretch>
                        </pic:blipFill>
                        <pic:spPr>
                          <a:xfrm>
                            <a:off x="0" y="0"/>
                            <a:ext cx="1143000" cy="1143000"/>
                          </a:xfrm>
                          <a:prstGeom prst="rect">
                            <a:avLst/>
                          </a:prstGeom>
                        </pic:spPr>
                      </pic:pic>
                    </a:graphicData>
                  </a:graphic>
                </wp:inline>
              </w:drawing>
            </w:r>
          </w:p>
        </w:tc>
      </w:tr>
    </w:tbl>
    <w:p w14:paraId="0CB9F41A"/>
    <w:p w14:paraId="0D92427C"/>
    <w:sectPr>
      <w:pgSz w:w="11906" w:h="16838"/>
      <w:pgMar w:top="873" w:right="1236" w:bottom="873"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6E278"/>
    <w:multiLevelType w:val="singleLevel"/>
    <w:tmpl w:val="ADC6E278"/>
    <w:lvl w:ilvl="0" w:tentative="0">
      <w:start w:val="1"/>
      <w:numFmt w:val="decimal"/>
      <w:suff w:val="nothing"/>
      <w:lvlText w:val="%1、"/>
      <w:lvlJc w:val="left"/>
    </w:lvl>
  </w:abstractNum>
  <w:abstractNum w:abstractNumId="1">
    <w:nsid w:val="BAE8F037"/>
    <w:multiLevelType w:val="singleLevel"/>
    <w:tmpl w:val="BAE8F03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3095E"/>
    <w:rsid w:val="0058691D"/>
    <w:rsid w:val="006470C1"/>
    <w:rsid w:val="00913444"/>
    <w:rsid w:val="00E505A1"/>
    <w:rsid w:val="09C65122"/>
    <w:rsid w:val="1DF9614C"/>
    <w:rsid w:val="2AA729D5"/>
    <w:rsid w:val="3E5D7FFB"/>
    <w:rsid w:val="3EE729F1"/>
    <w:rsid w:val="432E0508"/>
    <w:rsid w:val="4352215C"/>
    <w:rsid w:val="50113369"/>
    <w:rsid w:val="5433095E"/>
    <w:rsid w:val="6BA442DD"/>
    <w:rsid w:val="6C42452C"/>
    <w:rsid w:val="72401BC3"/>
    <w:rsid w:val="79E00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367</Words>
  <Characters>420</Characters>
  <Lines>2</Lines>
  <Paragraphs>1</Paragraphs>
  <TotalTime>0</TotalTime>
  <ScaleCrop>false</ScaleCrop>
  <LinksUpToDate>false</LinksUpToDate>
  <CharactersWithSpaces>420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2025-09-05T03:38:00Z</dcterms:created>
  <dc:creator>王山伯</dc:creator>
  <cp:lastModifiedBy>圆</cp:lastModifiedBy>
  <dcterms:modified xsi:type="dcterms:W3CDTF">2026-05-26T01:50:19Z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7D5D5521982D47F5B16EB493A9E65745_11</vt:lpwstr>
  </property>
  <property fmtid="{D5CDD505-2E9C-101B-9397-08002B2CF9AE}" pid="4" name="KSOTemplateDocerSaveRecord">
    <vt:lpwstr>eyJoZGlkIjoiMjdlMTI2YzY5YjhiNjE0OWRkYjMwMjlkNTU3OTU2ZDUiLCJ1c2VySWQiOiI0NDg3NzA1MzMifQ==</vt:lpwstr>
  </property>
</Properties>
</file>