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启东市久仟文化用品有限公司定期检测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苏职质控（定期）（2026）005372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启东市久仟文化用品有限公司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启东市经济开发区南苑西路1059号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施建新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江苏标普检测科技有限公司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（苏）卫职技字（2023）第098号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殷黎晖、徐楠楠、冯前程、翁建荣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冯前程、翁建荣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2025-12-04~2025-12-04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殷黎晖、徐楠楠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2025-12-22~2025-12-22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5B307CE3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721CB6EA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600078D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1371ACC3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8" name="Drawing 8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rawing 8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9" name="Drawing 9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rawing 9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1E4C1044"/>
    <w:rsid w:val="2AA729D5"/>
    <w:rsid w:val="3EE729F1"/>
    <w:rsid w:val="432E0508"/>
    <w:rsid w:val="4352215C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323</Words>
  <Characters>379</Characters>
  <Lines>2</Lines>
  <Paragraphs>1</Paragraphs>
  <TotalTime>0</TotalTime>
  <ScaleCrop>false</ScaleCrop>
  <LinksUpToDate>false</LinksUpToDate>
  <CharactersWithSpaces>379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圆</cp:lastModifiedBy>
  <dcterms:modified xsi:type="dcterms:W3CDTF">2026-03-24T05:49:28Z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eyJoZGlkIjoiMjdlMTI2YzY5YjhiNjE0OWRkYjMwMjlkNTU3OTU2ZDUiLCJ1c2VySWQiOiI0NDg3NzA1MzMifQ==</vt:lpwstr>
  </property>
</Properties>
</file>